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4CC" w:rsidRPr="001554CC" w:rsidRDefault="001554CC" w:rsidP="009610FF">
      <w:pPr>
        <w:spacing w:line="700" w:lineRule="exact"/>
        <w:jc w:val="center"/>
        <w:rPr>
          <w:rFonts w:ascii="仿宋_GB2312" w:eastAsia="仿宋_GB2312"/>
          <w:b/>
          <w:bCs/>
          <w:sz w:val="32"/>
          <w:szCs w:val="32"/>
        </w:rPr>
      </w:pPr>
    </w:p>
    <w:p w:rsidR="001554CC" w:rsidRDefault="001554CC" w:rsidP="006F7984">
      <w:pPr>
        <w:spacing w:line="700" w:lineRule="exact"/>
        <w:jc w:val="center"/>
        <w:rPr>
          <w:rFonts w:ascii="仿宋_GB2312" w:eastAsia="仿宋_GB2312"/>
          <w:b/>
          <w:bCs/>
          <w:sz w:val="32"/>
          <w:szCs w:val="32"/>
        </w:rPr>
      </w:pPr>
    </w:p>
    <w:p w:rsidR="003D3A3B" w:rsidRPr="004B1CF8" w:rsidRDefault="003D3A3B" w:rsidP="003D3A3B">
      <w:pPr>
        <w:spacing w:line="1500" w:lineRule="exact"/>
        <w:jc w:val="center"/>
        <w:rPr>
          <w:rFonts w:ascii="宋体" w:hAnsi="宋体"/>
          <w:b/>
          <w:bCs/>
          <w:color w:val="FF0000"/>
          <w:spacing w:val="90"/>
          <w:w w:val="78"/>
          <w:sz w:val="108"/>
          <w:szCs w:val="108"/>
        </w:rPr>
      </w:pPr>
      <w:r w:rsidRPr="004B1CF8">
        <w:rPr>
          <w:rFonts w:ascii="宋体" w:hAnsi="宋体" w:hint="eastAsia"/>
          <w:b/>
          <w:bCs/>
          <w:color w:val="FF0000"/>
          <w:spacing w:val="90"/>
          <w:w w:val="78"/>
          <w:sz w:val="108"/>
          <w:szCs w:val="108"/>
        </w:rPr>
        <w:t>吉林省教育厅文件</w:t>
      </w:r>
    </w:p>
    <w:p w:rsidR="006F7984" w:rsidRPr="001554CC" w:rsidRDefault="006F7984" w:rsidP="006F7984">
      <w:pPr>
        <w:spacing w:line="700" w:lineRule="exact"/>
        <w:jc w:val="center"/>
        <w:rPr>
          <w:rFonts w:ascii="仿宋_GB2312" w:eastAsia="仿宋_GB2312"/>
          <w:b/>
          <w:bCs/>
          <w:sz w:val="32"/>
          <w:szCs w:val="32"/>
        </w:rPr>
      </w:pPr>
    </w:p>
    <w:p w:rsidR="001554CC" w:rsidRPr="001554CC" w:rsidRDefault="00176736" w:rsidP="00DE4E45">
      <w:pPr>
        <w:spacing w:beforeLines="50" w:before="156"/>
        <w:jc w:val="center"/>
        <w:rPr>
          <w:rFonts w:ascii="仿宋_GB2312" w:eastAsia="仿宋_GB2312"/>
          <w:bCs/>
          <w:sz w:val="32"/>
          <w:szCs w:val="32"/>
        </w:rPr>
      </w:pPr>
      <w:proofErr w:type="gramStart"/>
      <w:r w:rsidRPr="006B4620">
        <w:rPr>
          <w:rFonts w:ascii="仿宋_GB2312" w:eastAsia="仿宋_GB2312" w:hint="eastAsia"/>
          <w:sz w:val="32"/>
          <w:szCs w:val="32"/>
        </w:rPr>
        <w:t>吉教</w:t>
      </w:r>
      <w:r w:rsidR="00C172E4">
        <w:rPr>
          <w:rFonts w:ascii="仿宋_GB2312" w:eastAsia="仿宋_GB2312" w:hint="eastAsia"/>
          <w:sz w:val="32"/>
          <w:szCs w:val="32"/>
        </w:rPr>
        <w:t>高</w:t>
      </w:r>
      <w:r w:rsidR="00C172E4">
        <w:rPr>
          <w:rFonts w:ascii="仿宋_GB2312" w:eastAsia="仿宋_GB2312"/>
          <w:sz w:val="32"/>
          <w:szCs w:val="32"/>
        </w:rPr>
        <w:t>字</w:t>
      </w:r>
      <w:proofErr w:type="gramEnd"/>
      <w:r w:rsidRPr="006B4620">
        <w:rPr>
          <w:rFonts w:ascii="仿宋_GB2312" w:eastAsia="仿宋_GB2312" w:hint="eastAsia"/>
          <w:sz w:val="32"/>
          <w:szCs w:val="32"/>
        </w:rPr>
        <w:t>〔201</w:t>
      </w:r>
      <w:r w:rsidR="004B1CF8">
        <w:rPr>
          <w:rFonts w:ascii="仿宋_GB2312" w:eastAsia="仿宋_GB2312" w:hint="eastAsia"/>
          <w:sz w:val="32"/>
          <w:szCs w:val="32"/>
        </w:rPr>
        <w:t>6</w:t>
      </w:r>
      <w:r w:rsidRPr="006B4620">
        <w:rPr>
          <w:rFonts w:ascii="仿宋_GB2312" w:eastAsia="仿宋_GB2312" w:hint="eastAsia"/>
          <w:sz w:val="32"/>
          <w:szCs w:val="32"/>
        </w:rPr>
        <w:t>〕</w:t>
      </w:r>
      <w:r w:rsidR="00C172E4">
        <w:rPr>
          <w:rFonts w:ascii="仿宋_GB2312" w:eastAsia="仿宋_GB2312"/>
          <w:sz w:val="32"/>
          <w:szCs w:val="32"/>
        </w:rPr>
        <w:t>9</w:t>
      </w:r>
      <w:r w:rsidRPr="006B4620">
        <w:rPr>
          <w:rFonts w:ascii="仿宋_GB2312" w:eastAsia="仿宋_GB2312" w:hint="eastAsia"/>
          <w:sz w:val="32"/>
          <w:szCs w:val="32"/>
        </w:rPr>
        <w:t>号</w:t>
      </w:r>
    </w:p>
    <w:p w:rsidR="00087391" w:rsidRDefault="00C172E4" w:rsidP="008C6DF3">
      <w:pPr>
        <w:spacing w:line="440" w:lineRule="exact"/>
        <w:jc w:val="center"/>
        <w:rPr>
          <w:rFonts w:ascii="仿宋_GB2312" w:eastAsia="仿宋_GB2312"/>
          <w:bCs/>
          <w:sz w:val="32"/>
          <w:szCs w:val="32"/>
        </w:rPr>
      </w:pPr>
      <w:r>
        <w:rPr>
          <w:rFonts w:ascii="仿宋_GB2312" w:eastAsia="仿宋_GB2312"/>
          <w:b/>
          <w:bCs/>
          <w:noProof/>
          <w:sz w:val="32"/>
          <w:szCs w:val="32"/>
        </w:rPr>
        <mc:AlternateContent>
          <mc:Choice Requires="wps">
            <w:drawing>
              <wp:anchor distT="0" distB="0" distL="114300" distR="114300" simplePos="0" relativeHeight="251657728" behindDoc="0" locked="0" layoutInCell="1" allowOverlap="1">
                <wp:simplePos x="0" y="0"/>
                <wp:positionH relativeFrom="column">
                  <wp:posOffset>38100</wp:posOffset>
                </wp:positionH>
                <wp:positionV relativeFrom="paragraph">
                  <wp:posOffset>38100</wp:posOffset>
                </wp:positionV>
                <wp:extent cx="5518150" cy="0"/>
                <wp:effectExtent l="8255" t="8255" r="7620" b="1079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1D0AD2" id="Line 8"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pt" to="4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" strokecolor="red" strokeweight="1pt"/>
            </w:pict>
          </mc:Fallback>
        </mc:AlternateContent>
      </w:r>
    </w:p>
    <w:p w:rsidR="004257BD" w:rsidRDefault="004257BD" w:rsidP="008C6DF3">
      <w:pPr>
        <w:spacing w:line="440" w:lineRule="exact"/>
        <w:jc w:val="center"/>
        <w:rPr>
          <w:rFonts w:ascii="仿宋_GB2312" w:eastAsia="仿宋_GB2312"/>
          <w:bCs/>
          <w:sz w:val="32"/>
          <w:szCs w:val="32"/>
        </w:rPr>
      </w:pPr>
    </w:p>
    <w:p w:rsidR="00C172E4" w:rsidRPr="00C172E4" w:rsidRDefault="00C172E4" w:rsidP="00C172E4">
      <w:pPr>
        <w:jc w:val="center"/>
        <w:rPr>
          <w:rFonts w:asciiTheme="minorEastAsia" w:eastAsiaTheme="minorEastAsia" w:hAnsiTheme="minorEastAsia" w:cs="黑体"/>
          <w:b/>
          <w:sz w:val="44"/>
          <w:szCs w:val="44"/>
        </w:rPr>
      </w:pPr>
      <w:r w:rsidRPr="00C172E4">
        <w:rPr>
          <w:rFonts w:asciiTheme="minorEastAsia" w:eastAsiaTheme="minorEastAsia" w:hAnsiTheme="minorEastAsia" w:cs="黑体" w:hint="eastAsia"/>
          <w:b/>
          <w:sz w:val="44"/>
          <w:szCs w:val="44"/>
        </w:rPr>
        <w:t>关于做好2016年吉林省大学生创新创业</w:t>
      </w:r>
    </w:p>
    <w:p w:rsidR="00C172E4" w:rsidRPr="00C172E4" w:rsidRDefault="00C172E4" w:rsidP="00C172E4">
      <w:pPr>
        <w:jc w:val="center"/>
        <w:rPr>
          <w:rFonts w:asciiTheme="minorEastAsia" w:eastAsiaTheme="minorEastAsia" w:hAnsiTheme="minorEastAsia" w:cs="黑体"/>
          <w:b/>
          <w:sz w:val="44"/>
          <w:szCs w:val="44"/>
        </w:rPr>
      </w:pPr>
      <w:r w:rsidRPr="00C172E4">
        <w:rPr>
          <w:rFonts w:asciiTheme="minorEastAsia" w:eastAsiaTheme="minorEastAsia" w:hAnsiTheme="minorEastAsia" w:cs="黑体" w:hint="eastAsia"/>
          <w:b/>
          <w:sz w:val="44"/>
          <w:szCs w:val="44"/>
        </w:rPr>
        <w:t>训练计划立项项目申报和国家级立项项目</w:t>
      </w:r>
    </w:p>
    <w:p w:rsidR="00C172E4" w:rsidRPr="00C172E4" w:rsidRDefault="00C172E4" w:rsidP="00C172E4">
      <w:pPr>
        <w:jc w:val="center"/>
        <w:rPr>
          <w:rFonts w:asciiTheme="minorEastAsia" w:eastAsiaTheme="minorEastAsia" w:hAnsiTheme="minorEastAsia" w:cs="黑体"/>
          <w:b/>
          <w:sz w:val="44"/>
          <w:szCs w:val="44"/>
        </w:rPr>
      </w:pPr>
      <w:r w:rsidRPr="00C172E4">
        <w:rPr>
          <w:rFonts w:asciiTheme="minorEastAsia" w:eastAsiaTheme="minorEastAsia" w:hAnsiTheme="minorEastAsia" w:cs="黑体" w:hint="eastAsia"/>
          <w:b/>
          <w:sz w:val="44"/>
          <w:szCs w:val="44"/>
        </w:rPr>
        <w:t>推荐工作的通知</w:t>
      </w:r>
    </w:p>
    <w:p w:rsidR="00C172E4" w:rsidRDefault="00C172E4" w:rsidP="000C7808">
      <w:pPr>
        <w:spacing w:line="560" w:lineRule="exact"/>
        <w:rPr>
          <w:rFonts w:ascii="宋体" w:hAnsi="宋体"/>
          <w:b/>
          <w:sz w:val="44"/>
          <w:szCs w:val="44"/>
        </w:rPr>
      </w:pPr>
    </w:p>
    <w:p w:rsidR="00C172E4" w:rsidRDefault="00C172E4" w:rsidP="000C7808">
      <w:pPr>
        <w:spacing w:line="560" w:lineRule="exact"/>
        <w:rPr>
          <w:rFonts w:ascii="仿宋" w:eastAsia="仿宋" w:hAnsi="仿宋" w:cs="仿宋"/>
          <w:sz w:val="32"/>
          <w:szCs w:val="32"/>
        </w:rPr>
      </w:pPr>
      <w:r>
        <w:rPr>
          <w:rFonts w:ascii="仿宋" w:eastAsia="仿宋" w:hAnsi="仿宋" w:cs="仿宋" w:hint="eastAsia"/>
          <w:sz w:val="32"/>
          <w:szCs w:val="32"/>
        </w:rPr>
        <w:t>各普通本科高校：</w:t>
      </w:r>
    </w:p>
    <w:p w:rsidR="00C172E4" w:rsidRDefault="00C172E4" w:rsidP="000C7808">
      <w:pPr>
        <w:spacing w:line="560" w:lineRule="exact"/>
        <w:ind w:firstLine="600"/>
        <w:rPr>
          <w:rFonts w:ascii="仿宋" w:eastAsia="仿宋" w:hAnsi="仿宋" w:cs="仿宋"/>
          <w:sz w:val="32"/>
          <w:szCs w:val="32"/>
        </w:rPr>
      </w:pPr>
      <w:r>
        <w:rPr>
          <w:rFonts w:ascii="仿宋" w:eastAsia="仿宋" w:hAnsi="仿宋" w:cs="仿宋" w:hint="eastAsia"/>
          <w:sz w:val="32"/>
          <w:szCs w:val="32"/>
        </w:rPr>
        <w:t>为贯彻落实《吉林省人民政府办公厅关于深化高等学校教育教学改革 促进大学生创新创业教育的实施意见》（吉政发[2015]43号）精神，进一步深化高校创新创业教育改革，根据《教育部高等教育司关于报送2016年国家级大学生创新创业训练计划立项项目的通知》（</w:t>
      </w:r>
      <w:proofErr w:type="gramStart"/>
      <w:r>
        <w:rPr>
          <w:rFonts w:ascii="仿宋" w:eastAsia="仿宋" w:hAnsi="仿宋" w:cs="仿宋" w:hint="eastAsia"/>
          <w:sz w:val="32"/>
          <w:szCs w:val="32"/>
        </w:rPr>
        <w:t>教高司函</w:t>
      </w:r>
      <w:proofErr w:type="gramEnd"/>
      <w:r>
        <w:rPr>
          <w:rFonts w:ascii="仿宋" w:eastAsia="仿宋" w:hAnsi="仿宋" w:cs="仿宋" w:hint="eastAsia"/>
          <w:sz w:val="32"/>
          <w:szCs w:val="32"/>
        </w:rPr>
        <w:t>[2016]12号）要求，</w:t>
      </w:r>
      <w:proofErr w:type="gramStart"/>
      <w:r>
        <w:rPr>
          <w:rFonts w:ascii="仿宋" w:eastAsia="仿宋" w:hAnsi="仿宋" w:cs="仿宋" w:hint="eastAsia"/>
          <w:sz w:val="32"/>
          <w:szCs w:val="32"/>
        </w:rPr>
        <w:t>现启动</w:t>
      </w:r>
      <w:proofErr w:type="gramEnd"/>
      <w:r>
        <w:rPr>
          <w:rFonts w:ascii="仿宋" w:eastAsia="仿宋" w:hAnsi="仿宋" w:cs="仿宋" w:hint="eastAsia"/>
          <w:sz w:val="32"/>
          <w:szCs w:val="32"/>
        </w:rPr>
        <w:t>2016年省级“大创计划”立项项目申报和国家级立项项目推荐工作，有关事项通知如下：</w:t>
      </w:r>
    </w:p>
    <w:p w:rsidR="00C172E4" w:rsidRDefault="00C172E4" w:rsidP="000C7808">
      <w:pPr>
        <w:pStyle w:val="1"/>
        <w:numPr>
          <w:ilvl w:val="0"/>
          <w:numId w:val="25"/>
        </w:numPr>
        <w:spacing w:line="560" w:lineRule="exact"/>
        <w:ind w:firstLineChars="0"/>
        <w:rPr>
          <w:rFonts w:ascii="黑体" w:eastAsia="黑体" w:hAnsi="黑体" w:cs="黑体"/>
          <w:b/>
          <w:sz w:val="32"/>
          <w:szCs w:val="32"/>
        </w:rPr>
      </w:pPr>
      <w:r>
        <w:rPr>
          <w:rFonts w:ascii="黑体" w:eastAsia="黑体" w:hAnsi="黑体" w:cs="黑体" w:hint="eastAsia"/>
          <w:b/>
          <w:sz w:val="32"/>
          <w:szCs w:val="32"/>
        </w:rPr>
        <w:t>项目培育</w:t>
      </w:r>
    </w:p>
    <w:p w:rsidR="00C172E4" w:rsidRDefault="00C172E4" w:rsidP="000C7808">
      <w:pPr>
        <w:spacing w:line="560" w:lineRule="exact"/>
        <w:ind w:firstLineChars="200" w:firstLine="640"/>
        <w:jc w:val="left"/>
        <w:rPr>
          <w:rFonts w:ascii="仿宋" w:eastAsia="仿宋" w:hAnsi="仿宋" w:cs="仿宋"/>
          <w:sz w:val="32"/>
          <w:szCs w:val="32"/>
        </w:rPr>
      </w:pPr>
      <w:r>
        <w:rPr>
          <w:rFonts w:ascii="仿宋" w:eastAsia="仿宋" w:hAnsi="仿宋" w:cs="仿宋" w:hint="eastAsia"/>
          <w:sz w:val="32"/>
          <w:szCs w:val="32"/>
        </w:rPr>
        <w:lastRenderedPageBreak/>
        <w:t>按照“兴趣驱动、自主实践、重在过程”的原则，鼓励学生开展创新、创业训练与实践，实施团队合作、产学研合作项目。各高校要在项目培育的基础上，积极组织学生团队申报省级“大创计划”项目，组织符合条件的团队报名参加吉林省“互联网+”大学生创新创业大赛等赛事，提升大学生的创新精神、创业意识和创新创业能力。</w:t>
      </w:r>
    </w:p>
    <w:p w:rsidR="00C172E4" w:rsidRDefault="00C172E4" w:rsidP="000C7808">
      <w:pPr>
        <w:pStyle w:val="1"/>
        <w:numPr>
          <w:ilvl w:val="0"/>
          <w:numId w:val="25"/>
        </w:numPr>
        <w:spacing w:line="560" w:lineRule="exact"/>
        <w:ind w:firstLineChars="0"/>
        <w:jc w:val="left"/>
        <w:rPr>
          <w:rFonts w:ascii="黑体" w:eastAsia="黑体" w:hAnsi="黑体" w:cs="黑体"/>
          <w:b/>
          <w:sz w:val="32"/>
          <w:szCs w:val="32"/>
        </w:rPr>
      </w:pPr>
      <w:r>
        <w:rPr>
          <w:rFonts w:ascii="黑体" w:eastAsia="黑体" w:hAnsi="黑体" w:cs="黑体" w:hint="eastAsia"/>
          <w:b/>
          <w:sz w:val="32"/>
          <w:szCs w:val="32"/>
        </w:rPr>
        <w:t>申报限额</w:t>
      </w:r>
    </w:p>
    <w:p w:rsidR="00C172E4" w:rsidRDefault="00C172E4" w:rsidP="000C7808">
      <w:pPr>
        <w:pStyle w:val="1"/>
        <w:spacing w:line="560" w:lineRule="exact"/>
        <w:ind w:firstLineChars="0" w:firstLine="0"/>
        <w:jc w:val="left"/>
        <w:rPr>
          <w:rFonts w:ascii="仿宋" w:eastAsia="仿宋" w:hAnsi="仿宋" w:cs="仿宋"/>
          <w:sz w:val="32"/>
          <w:szCs w:val="32"/>
        </w:rPr>
      </w:pPr>
      <w:r>
        <w:rPr>
          <w:rFonts w:ascii="仿宋" w:eastAsia="仿宋" w:hAnsi="仿宋" w:cs="仿宋" w:hint="eastAsia"/>
          <w:sz w:val="32"/>
          <w:szCs w:val="32"/>
        </w:rPr>
        <w:t xml:space="preserve">    </w:t>
      </w:r>
      <w:r>
        <w:rPr>
          <w:rFonts w:ascii="仿宋" w:eastAsia="仿宋" w:hAnsi="仿宋" w:cs="仿宋" w:hint="eastAsia"/>
          <w:b/>
          <w:bCs/>
          <w:sz w:val="32"/>
          <w:szCs w:val="32"/>
        </w:rPr>
        <w:t>1.省级立项项目申报限额。</w:t>
      </w:r>
      <w:r>
        <w:rPr>
          <w:rFonts w:ascii="仿宋" w:eastAsia="仿宋" w:hAnsi="仿宋" w:cs="仿宋" w:hint="eastAsia"/>
          <w:sz w:val="32"/>
          <w:szCs w:val="32"/>
        </w:rPr>
        <w:t>本科在校生数超过1万人的高校申报省级立项项目数量一般应不少于100项；本科在校生数</w:t>
      </w:r>
      <w:proofErr w:type="gramStart"/>
      <w:r>
        <w:rPr>
          <w:rFonts w:ascii="仿宋" w:eastAsia="仿宋" w:hAnsi="仿宋" w:cs="仿宋" w:hint="eastAsia"/>
          <w:sz w:val="32"/>
          <w:szCs w:val="32"/>
        </w:rPr>
        <w:t>不足1万</w:t>
      </w:r>
      <w:proofErr w:type="gramEnd"/>
      <w:r>
        <w:rPr>
          <w:rFonts w:ascii="仿宋" w:eastAsia="仿宋" w:hAnsi="仿宋" w:cs="仿宋" w:hint="eastAsia"/>
          <w:sz w:val="32"/>
          <w:szCs w:val="32"/>
        </w:rPr>
        <w:t>人的高校申报省级立项项目数量一般应不少于50项。</w:t>
      </w:r>
    </w:p>
    <w:p w:rsidR="00C172E4" w:rsidRDefault="00C172E4" w:rsidP="000C7808">
      <w:pPr>
        <w:spacing w:line="560" w:lineRule="exact"/>
        <w:jc w:val="left"/>
        <w:rPr>
          <w:rFonts w:ascii="仿宋" w:eastAsia="仿宋" w:hAnsi="仿宋" w:cs="仿宋"/>
          <w:sz w:val="32"/>
          <w:szCs w:val="32"/>
        </w:rPr>
      </w:pPr>
      <w:r>
        <w:rPr>
          <w:rFonts w:ascii="仿宋" w:eastAsia="仿宋" w:hAnsi="仿宋" w:cs="仿宋" w:hint="eastAsia"/>
          <w:b/>
          <w:bCs/>
          <w:sz w:val="32"/>
          <w:szCs w:val="32"/>
        </w:rPr>
        <w:t xml:space="preserve">    2.国家级立项项目推荐数量。</w:t>
      </w:r>
      <w:r>
        <w:rPr>
          <w:rFonts w:ascii="仿宋" w:eastAsia="仿宋" w:hAnsi="仿宋" w:cs="仿宋" w:hint="eastAsia"/>
          <w:sz w:val="32"/>
          <w:szCs w:val="32"/>
        </w:rPr>
        <w:t>为构建国家、省、校三级“大创计划”实施体系，“十三五”期间，省教育厅对推荐国家级立项项目实施高校及推荐项目数量进行动态管理。在综合</w:t>
      </w:r>
      <w:proofErr w:type="gramStart"/>
      <w:r>
        <w:rPr>
          <w:rFonts w:ascii="仿宋" w:eastAsia="仿宋" w:hAnsi="仿宋" w:cs="仿宋" w:hint="eastAsia"/>
          <w:sz w:val="32"/>
          <w:szCs w:val="32"/>
        </w:rPr>
        <w:t>考量</w:t>
      </w:r>
      <w:proofErr w:type="gramEnd"/>
      <w:r>
        <w:rPr>
          <w:rFonts w:ascii="仿宋" w:eastAsia="仿宋" w:hAnsi="仿宋" w:cs="仿宋" w:hint="eastAsia"/>
          <w:sz w:val="32"/>
          <w:szCs w:val="32"/>
        </w:rPr>
        <w:t>各高校近三年“大创计划”立项数量、经费投入、管理服务、实施效果等因素的基础上，经专家评议综合确定2016年推荐国家级“大创计划”高校名单及立项项目数量。</w:t>
      </w:r>
    </w:p>
    <w:p w:rsidR="00C172E4" w:rsidRDefault="00C172E4" w:rsidP="000C7808">
      <w:pPr>
        <w:pStyle w:val="1"/>
        <w:numPr>
          <w:ilvl w:val="0"/>
          <w:numId w:val="25"/>
        </w:numPr>
        <w:spacing w:line="560" w:lineRule="exact"/>
        <w:ind w:firstLineChars="0"/>
        <w:jc w:val="left"/>
        <w:rPr>
          <w:rFonts w:ascii="黑体" w:eastAsia="黑体" w:hAnsi="黑体" w:cs="黑体"/>
          <w:b/>
          <w:sz w:val="32"/>
          <w:szCs w:val="32"/>
        </w:rPr>
      </w:pPr>
      <w:r>
        <w:rPr>
          <w:rFonts w:ascii="黑体" w:eastAsia="黑体" w:hAnsi="黑体" w:cs="黑体" w:hint="eastAsia"/>
          <w:b/>
          <w:sz w:val="32"/>
          <w:szCs w:val="32"/>
        </w:rPr>
        <w:t>材料报送和时间安排</w:t>
      </w:r>
    </w:p>
    <w:p w:rsidR="00C172E4" w:rsidRDefault="00C172E4" w:rsidP="000C7808">
      <w:pPr>
        <w:spacing w:line="560" w:lineRule="exact"/>
        <w:ind w:firstLine="615"/>
        <w:jc w:val="left"/>
        <w:rPr>
          <w:rFonts w:ascii="仿宋" w:eastAsia="仿宋" w:hAnsi="仿宋" w:cs="仿宋"/>
          <w:b/>
          <w:bCs/>
          <w:kern w:val="0"/>
          <w:sz w:val="32"/>
          <w:szCs w:val="32"/>
        </w:rPr>
      </w:pPr>
      <w:r>
        <w:rPr>
          <w:rFonts w:ascii="仿宋" w:eastAsia="仿宋" w:hAnsi="仿宋" w:cs="仿宋" w:hint="eastAsia"/>
          <w:b/>
          <w:bCs/>
          <w:kern w:val="0"/>
          <w:sz w:val="32"/>
          <w:szCs w:val="32"/>
        </w:rPr>
        <w:t>1.省级立项项目报送材料。</w:t>
      </w:r>
    </w:p>
    <w:p w:rsidR="00C172E4" w:rsidRDefault="00C172E4" w:rsidP="000C7808">
      <w:pPr>
        <w:spacing w:line="560" w:lineRule="exact"/>
        <w:ind w:firstLine="615"/>
        <w:jc w:val="left"/>
        <w:rPr>
          <w:rFonts w:ascii="仿宋" w:eastAsia="仿宋" w:hAnsi="仿宋" w:cs="仿宋"/>
          <w:sz w:val="32"/>
          <w:szCs w:val="32"/>
        </w:rPr>
      </w:pPr>
      <w:r>
        <w:rPr>
          <w:rFonts w:ascii="仿宋" w:eastAsia="仿宋" w:hAnsi="仿宋" w:cs="仿宋" w:hint="eastAsia"/>
          <w:kern w:val="0"/>
          <w:sz w:val="32"/>
          <w:szCs w:val="32"/>
        </w:rPr>
        <w:t>申请2016年省级“大创计划”项目高校须</w:t>
      </w:r>
      <w:r>
        <w:rPr>
          <w:rFonts w:ascii="仿宋" w:eastAsia="仿宋" w:hAnsi="仿宋" w:cs="仿宋" w:hint="eastAsia"/>
          <w:bCs/>
          <w:kern w:val="0"/>
          <w:sz w:val="32"/>
          <w:szCs w:val="32"/>
        </w:rPr>
        <w:t>于5月15日前将《吉林省大学生创新创业训练计划项目汇总表》（见附件1）和《吉林省大学生创新创业训练计划项目申请书》（见附件2）的电子文档发送至邮箱</w:t>
      </w:r>
      <w:r>
        <w:rPr>
          <w:rFonts w:ascii="仿宋" w:eastAsia="仿宋" w:hAnsi="仿宋" w:cs="仿宋" w:hint="eastAsia"/>
          <w:sz w:val="32"/>
          <w:szCs w:val="32"/>
        </w:rPr>
        <w:t>hangpro@163.com。</w:t>
      </w:r>
    </w:p>
    <w:p w:rsidR="00C172E4" w:rsidRDefault="00C172E4" w:rsidP="000C7808">
      <w:pPr>
        <w:spacing w:line="560" w:lineRule="exact"/>
        <w:ind w:firstLine="615"/>
        <w:jc w:val="left"/>
        <w:rPr>
          <w:rFonts w:ascii="仿宋" w:eastAsia="仿宋" w:hAnsi="仿宋" w:cs="仿宋"/>
          <w:b/>
          <w:bCs/>
          <w:kern w:val="0"/>
          <w:sz w:val="32"/>
          <w:szCs w:val="32"/>
        </w:rPr>
      </w:pPr>
      <w:r>
        <w:rPr>
          <w:rFonts w:ascii="仿宋" w:eastAsia="仿宋" w:hAnsi="仿宋" w:cs="仿宋" w:hint="eastAsia"/>
          <w:b/>
          <w:sz w:val="32"/>
          <w:szCs w:val="32"/>
        </w:rPr>
        <w:lastRenderedPageBreak/>
        <w:t>2.</w:t>
      </w:r>
      <w:r>
        <w:rPr>
          <w:rFonts w:ascii="仿宋" w:eastAsia="仿宋" w:hAnsi="仿宋" w:cs="仿宋" w:hint="eastAsia"/>
          <w:b/>
          <w:bCs/>
          <w:kern w:val="0"/>
          <w:sz w:val="32"/>
          <w:szCs w:val="32"/>
        </w:rPr>
        <w:t>申请推荐国家级立项项目报送材料。</w:t>
      </w:r>
    </w:p>
    <w:p w:rsidR="00C172E4" w:rsidRDefault="00C172E4" w:rsidP="000C7808">
      <w:pPr>
        <w:spacing w:line="560" w:lineRule="exact"/>
        <w:ind w:firstLine="615"/>
        <w:jc w:val="left"/>
        <w:rPr>
          <w:rFonts w:ascii="仿宋" w:eastAsia="仿宋" w:hAnsi="仿宋" w:cs="仿宋"/>
          <w:bCs/>
          <w:kern w:val="0"/>
          <w:sz w:val="32"/>
          <w:szCs w:val="32"/>
        </w:rPr>
      </w:pPr>
      <w:r>
        <w:rPr>
          <w:rFonts w:ascii="仿宋" w:eastAsia="仿宋" w:hAnsi="仿宋" w:cs="仿宋" w:hint="eastAsia"/>
          <w:kern w:val="0"/>
          <w:sz w:val="32"/>
          <w:szCs w:val="32"/>
        </w:rPr>
        <w:t>（一）近三年“大创计划”组织实施情况工作总结。</w:t>
      </w:r>
      <w:r>
        <w:rPr>
          <w:rFonts w:ascii="仿宋" w:eastAsia="仿宋" w:hAnsi="仿宋" w:cs="仿宋" w:hint="eastAsia"/>
          <w:bCs/>
          <w:kern w:val="0"/>
          <w:sz w:val="32"/>
          <w:szCs w:val="32"/>
        </w:rPr>
        <w:t>主要内容为：（1）基本情况。具体包括：近三年国家、省、校三级“大创计划”数量情况，组织实施部门及管理机制，主要工作措施，覆盖范围及实施效果等；（2）保障措施。具体包括：校内管理办法制定及实施情况（如项目申请、项目中期检查、项目结题等过程管理情况），校内外保障条件（如场地、指导教师、信息服务等）、经费投入情况、配套政策（如进入人才培养方案情况、对学生和教师的鼓励政策等）；（3）取得的标志性成果。具体包括：近三年参与“大创计划”的学生获奖情况、发表论文、申请专利以及创业就业情况等；（4）存在的主要问题和今后工作安排。工作总结须于4月20日前报送至省教育厅高等教育处（纸质材料一式两份），</w:t>
      </w:r>
      <w:hyperlink r:id="rId7" w:history="1">
        <w:r w:rsidRPr="003537E3">
          <w:rPr>
            <w:rFonts w:ascii="仿宋" w:eastAsia="仿宋" w:hAnsi="仿宋" w:cs="仿宋" w:hint="eastAsia"/>
            <w:bCs/>
            <w:kern w:val="0"/>
            <w:sz w:val="32"/>
            <w:szCs w:val="32"/>
          </w:rPr>
          <w:t>同时发送电子文档至邮箱:273321298@qq.com</w:t>
        </w:r>
      </w:hyperlink>
      <w:r>
        <w:rPr>
          <w:rFonts w:ascii="仿宋" w:eastAsia="仿宋" w:hAnsi="仿宋" w:cs="仿宋" w:hint="eastAsia"/>
          <w:bCs/>
          <w:kern w:val="0"/>
          <w:sz w:val="32"/>
          <w:szCs w:val="32"/>
        </w:rPr>
        <w:t>。联系人：赵新雅；联系电话：0431-88905350。</w:t>
      </w:r>
    </w:p>
    <w:p w:rsidR="00C172E4" w:rsidRDefault="00C172E4" w:rsidP="000C7808">
      <w:pPr>
        <w:spacing w:line="560" w:lineRule="exact"/>
        <w:ind w:firstLine="615"/>
        <w:jc w:val="left"/>
        <w:rPr>
          <w:rFonts w:ascii="仿宋" w:eastAsia="仿宋" w:hAnsi="仿宋" w:cs="仿宋"/>
          <w:sz w:val="32"/>
          <w:szCs w:val="32"/>
        </w:rPr>
      </w:pPr>
      <w:r>
        <w:rPr>
          <w:rFonts w:ascii="仿宋" w:eastAsia="仿宋" w:hAnsi="仿宋" w:cs="仿宋" w:hint="eastAsia"/>
          <w:bCs/>
          <w:kern w:val="0"/>
          <w:sz w:val="32"/>
          <w:szCs w:val="32"/>
        </w:rPr>
        <w:t>（二）</w:t>
      </w:r>
      <w:r>
        <w:rPr>
          <w:rFonts w:ascii="仿宋" w:eastAsia="仿宋" w:hAnsi="仿宋" w:cs="仿宋" w:hint="eastAsia"/>
          <w:sz w:val="32"/>
          <w:szCs w:val="32"/>
        </w:rPr>
        <w:t>《国家级大学生创新创业训练计划项目信息表》（见附件3）。省教育厅组建专家组，在评议各高校近三年“大创计划”组织实施情况的基础上，结合2016年度申请省级“大创计划”数量、质量情况，综合确定推荐国家级立项高校及项目数量。推荐高校及项目数量另行通知。高校在接到通知后组织国家级立项项目推荐工作，填写项目“信息表”，并于5月15日前将《</w:t>
      </w:r>
      <w:r w:rsidRPr="003537E3">
        <w:rPr>
          <w:rFonts w:ascii="仿宋" w:eastAsia="仿宋" w:hAnsi="仿宋" w:cs="仿宋" w:hint="eastAsia"/>
          <w:sz w:val="32"/>
          <w:szCs w:val="32"/>
        </w:rPr>
        <w:t>信息表</w:t>
      </w:r>
      <w:r>
        <w:rPr>
          <w:rFonts w:ascii="仿宋" w:eastAsia="仿宋" w:hAnsi="仿宋" w:cs="仿宋" w:hint="eastAsia"/>
          <w:sz w:val="32"/>
          <w:szCs w:val="32"/>
        </w:rPr>
        <w:t>》</w:t>
      </w:r>
      <w:hyperlink r:id="rId8" w:history="1">
        <w:r w:rsidRPr="007411E4">
          <w:rPr>
            <w:rFonts w:ascii="仿宋" w:eastAsia="仿宋" w:hAnsi="仿宋" w:cs="仿宋" w:hint="eastAsia"/>
            <w:sz w:val="32"/>
            <w:szCs w:val="32"/>
          </w:rPr>
          <w:t>电子文档发送至邮箱hangpro@163.com</w:t>
        </w:r>
      </w:hyperlink>
      <w:r>
        <w:rPr>
          <w:rFonts w:ascii="仿宋" w:eastAsia="仿宋" w:hAnsi="仿宋" w:cs="仿宋" w:hint="eastAsia"/>
          <w:sz w:val="32"/>
          <w:szCs w:val="32"/>
        </w:rPr>
        <w:t>。</w:t>
      </w:r>
    </w:p>
    <w:p w:rsidR="00C172E4" w:rsidRDefault="00C172E4" w:rsidP="000C7808">
      <w:pPr>
        <w:spacing w:line="560" w:lineRule="exact"/>
        <w:ind w:firstLine="615"/>
        <w:jc w:val="left"/>
        <w:rPr>
          <w:rFonts w:ascii="仿宋" w:eastAsia="仿宋" w:hAnsi="仿宋" w:cs="仿宋"/>
          <w:b/>
          <w:bCs/>
          <w:kern w:val="0"/>
          <w:sz w:val="32"/>
          <w:szCs w:val="32"/>
        </w:rPr>
      </w:pPr>
      <w:r>
        <w:rPr>
          <w:rFonts w:ascii="仿宋" w:eastAsia="仿宋" w:hAnsi="仿宋" w:cs="仿宋" w:hint="eastAsia"/>
          <w:sz w:val="32"/>
          <w:szCs w:val="32"/>
        </w:rPr>
        <w:lastRenderedPageBreak/>
        <w:t>省级立项项目和国家级立项项目报送材料，以学校为单位分建两个文件夹同时按要求报送。联系人：韩光；联系电话：0431-84532853。</w:t>
      </w:r>
    </w:p>
    <w:p w:rsidR="00C172E4" w:rsidRDefault="00C172E4" w:rsidP="000C7808">
      <w:pPr>
        <w:spacing w:line="560" w:lineRule="exact"/>
        <w:ind w:firstLine="615"/>
        <w:jc w:val="left"/>
        <w:rPr>
          <w:rFonts w:ascii="黑体" w:eastAsia="黑体" w:hAnsi="黑体" w:cs="黑体"/>
          <w:b/>
          <w:sz w:val="32"/>
          <w:szCs w:val="32"/>
        </w:rPr>
      </w:pPr>
      <w:r>
        <w:rPr>
          <w:rFonts w:ascii="黑体" w:eastAsia="黑体" w:hAnsi="黑体" w:cs="黑体" w:hint="eastAsia"/>
          <w:b/>
          <w:sz w:val="32"/>
          <w:szCs w:val="32"/>
        </w:rPr>
        <w:t>四、产学合作国家大学生创新创业训练计划联合基金项目</w:t>
      </w:r>
    </w:p>
    <w:p w:rsidR="00C172E4" w:rsidRDefault="00C172E4" w:rsidP="000C7808">
      <w:pPr>
        <w:spacing w:line="56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为推进产学合作育人，高教司组织了有关企业与高校共同实施产学合作国家大学生创新创业训练计划联合基金项目。项目实施的组织方式详见《关于征集2016年产学合作专业综合改革项目和国家大学生创新创业训练计划联合基金项目的函》（</w:t>
      </w:r>
      <w:hyperlink r:id="rId9" w:tgtFrame="_blank" w:history="1">
        <w:r>
          <w:rPr>
            <w:rFonts w:ascii="仿宋" w:eastAsia="仿宋" w:hAnsi="仿宋" w:cs="仿宋" w:hint="eastAsia"/>
            <w:sz w:val="30"/>
            <w:szCs w:val="30"/>
          </w:rPr>
          <w:t>http://moe.edu.cn/s78/A08/A08_gggs/A08_sjhj/201512/t20151215_225039.html</w:t>
        </w:r>
      </w:hyperlink>
      <w:r>
        <w:rPr>
          <w:rFonts w:ascii="仿宋" w:eastAsia="仿宋" w:hAnsi="仿宋" w:cs="仿宋" w:hint="eastAsia"/>
          <w:sz w:val="32"/>
          <w:szCs w:val="32"/>
        </w:rPr>
        <w:t>）。有关企业资助的项目，高教司将汇总后统一发布。高校可根据情况积极组织学生向企业申报（具体项目指南另行发布）。</w:t>
      </w:r>
    </w:p>
    <w:p w:rsidR="00C172E4" w:rsidRDefault="00C172E4" w:rsidP="000C7808">
      <w:pPr>
        <w:spacing w:line="560" w:lineRule="exact"/>
        <w:ind w:firstLine="615"/>
        <w:jc w:val="left"/>
        <w:rPr>
          <w:rFonts w:ascii="黑体" w:eastAsia="黑体" w:hAnsi="黑体" w:cs="黑体"/>
          <w:b/>
          <w:sz w:val="32"/>
          <w:szCs w:val="32"/>
        </w:rPr>
      </w:pPr>
      <w:r>
        <w:rPr>
          <w:rFonts w:ascii="黑体" w:eastAsia="黑体" w:hAnsi="黑体" w:cs="黑体" w:hint="eastAsia"/>
          <w:b/>
          <w:sz w:val="32"/>
          <w:szCs w:val="32"/>
        </w:rPr>
        <w:t>五、工作要求</w:t>
      </w:r>
    </w:p>
    <w:p w:rsidR="00C172E4" w:rsidRDefault="00C172E4" w:rsidP="000C7808">
      <w:pPr>
        <w:spacing w:line="560" w:lineRule="exact"/>
        <w:ind w:firstLine="615"/>
        <w:jc w:val="left"/>
        <w:rPr>
          <w:rFonts w:ascii="仿宋" w:eastAsia="仿宋" w:hAnsi="仿宋" w:cs="仿宋"/>
          <w:bCs/>
          <w:kern w:val="0"/>
          <w:sz w:val="32"/>
          <w:szCs w:val="32"/>
        </w:rPr>
      </w:pPr>
      <w:r>
        <w:rPr>
          <w:rFonts w:ascii="仿宋" w:eastAsia="仿宋" w:hAnsi="仿宋" w:cs="仿宋" w:hint="eastAsia"/>
          <w:bCs/>
          <w:kern w:val="0"/>
          <w:sz w:val="32"/>
          <w:szCs w:val="32"/>
        </w:rPr>
        <w:t>1.各高校要高度重视，将组织实施“大创计划”作为深化高校创新创业教育改革的重要抓手，切实加强组织领导，健全组织管理体系，指定专门处室负责项目申报和推荐工作，积极做好工作总结和“十三五”工作谋划。要进一步加大工作推进力度，结合实际研究落实措施，组织发动更多学生积极参与“大创计划”。省教育厅将各校实施“大创计划”情况纳入教学质量分析报告。</w:t>
      </w:r>
    </w:p>
    <w:p w:rsidR="00C172E4" w:rsidRDefault="00C172E4" w:rsidP="000C7808">
      <w:pPr>
        <w:spacing w:line="560" w:lineRule="exact"/>
        <w:ind w:firstLine="615"/>
        <w:jc w:val="left"/>
        <w:rPr>
          <w:rFonts w:ascii="仿宋" w:eastAsia="仿宋" w:hAnsi="仿宋" w:cs="仿宋"/>
          <w:bCs/>
          <w:kern w:val="0"/>
          <w:sz w:val="32"/>
          <w:szCs w:val="32"/>
        </w:rPr>
      </w:pPr>
      <w:r>
        <w:rPr>
          <w:rFonts w:ascii="仿宋" w:eastAsia="仿宋" w:hAnsi="仿宋" w:cs="仿宋" w:hint="eastAsia"/>
          <w:bCs/>
          <w:kern w:val="0"/>
          <w:sz w:val="32"/>
          <w:szCs w:val="32"/>
        </w:rPr>
        <w:t>2.各高校要认真贯彻落实《关于加强普通高等学校大学生创新创业训练计划和学科竞赛实施工作的意见》（</w:t>
      </w:r>
      <w:proofErr w:type="gramStart"/>
      <w:r>
        <w:rPr>
          <w:rFonts w:ascii="仿宋" w:eastAsia="仿宋" w:hAnsi="仿宋" w:cs="仿宋" w:hint="eastAsia"/>
          <w:bCs/>
          <w:kern w:val="0"/>
          <w:sz w:val="32"/>
          <w:szCs w:val="32"/>
        </w:rPr>
        <w:t>吉教高字</w:t>
      </w:r>
      <w:proofErr w:type="gramEnd"/>
      <w:r>
        <w:rPr>
          <w:rFonts w:ascii="仿宋" w:eastAsia="仿宋" w:hAnsi="仿宋" w:cs="仿宋" w:hint="eastAsia"/>
          <w:bCs/>
          <w:kern w:val="0"/>
          <w:sz w:val="32"/>
          <w:szCs w:val="32"/>
        </w:rPr>
        <w:lastRenderedPageBreak/>
        <w:t>[2015]24号）《吉林省高等学校大学生创新创业训练计划项目管理办法（暂行）》（</w:t>
      </w:r>
      <w:proofErr w:type="gramStart"/>
      <w:r>
        <w:rPr>
          <w:rFonts w:ascii="仿宋" w:eastAsia="仿宋" w:hAnsi="仿宋" w:cs="仿宋" w:hint="eastAsia"/>
          <w:bCs/>
          <w:kern w:val="0"/>
          <w:sz w:val="32"/>
          <w:szCs w:val="32"/>
        </w:rPr>
        <w:t>吉教高字</w:t>
      </w:r>
      <w:proofErr w:type="gramEnd"/>
      <w:r>
        <w:rPr>
          <w:rFonts w:ascii="仿宋" w:eastAsia="仿宋" w:hAnsi="仿宋" w:cs="仿宋" w:hint="eastAsia"/>
          <w:bCs/>
          <w:kern w:val="0"/>
          <w:sz w:val="32"/>
          <w:szCs w:val="32"/>
        </w:rPr>
        <w:t xml:space="preserve">[2015]26号）要求，加强“大创计划”的配套支持与管理服务，对确定为省级和国家级“大创计划”的项目予以必要的经费支持。原则上省级立项项目的资助额度应不少于3000元/项，国家级立项项目的资助额度应不少于1万元/项。 </w:t>
      </w:r>
    </w:p>
    <w:p w:rsidR="00C172E4" w:rsidRDefault="00C172E4" w:rsidP="000C7808">
      <w:pPr>
        <w:spacing w:line="560" w:lineRule="exact"/>
        <w:ind w:firstLine="615"/>
        <w:jc w:val="left"/>
        <w:rPr>
          <w:rFonts w:ascii="仿宋" w:eastAsia="仿宋" w:hAnsi="仿宋" w:cs="仿宋"/>
          <w:bCs/>
          <w:kern w:val="0"/>
          <w:sz w:val="32"/>
          <w:szCs w:val="32"/>
        </w:rPr>
      </w:pPr>
      <w:r>
        <w:rPr>
          <w:rFonts w:ascii="仿宋" w:eastAsia="仿宋" w:hAnsi="仿宋" w:cs="仿宋" w:hint="eastAsia"/>
          <w:bCs/>
          <w:kern w:val="0"/>
          <w:sz w:val="32"/>
          <w:szCs w:val="32"/>
        </w:rPr>
        <w:t>3.各高校要建立“大创计划”实施质量监控机制，制定以训练过程为主要考察点的项目评价方案，进一步规范项目申请、项目实施、项目结题，以及相关项目后续成果的培育与孵化，进而促进高校进一步深化创新创业教育改革，提高人才培养质量。</w:t>
      </w:r>
    </w:p>
    <w:p w:rsidR="00C172E4" w:rsidRDefault="00C172E4" w:rsidP="000C7808">
      <w:pPr>
        <w:spacing w:line="560" w:lineRule="exact"/>
        <w:ind w:firstLine="615"/>
        <w:jc w:val="left"/>
        <w:rPr>
          <w:rFonts w:ascii="仿宋" w:eastAsia="仿宋" w:hAnsi="仿宋" w:cs="仿宋"/>
          <w:bCs/>
          <w:kern w:val="0"/>
          <w:sz w:val="32"/>
          <w:szCs w:val="32"/>
        </w:rPr>
      </w:pPr>
    </w:p>
    <w:p w:rsidR="00C172E4" w:rsidRDefault="00C172E4" w:rsidP="000C7808">
      <w:pPr>
        <w:spacing w:line="560" w:lineRule="exact"/>
        <w:ind w:firstLine="615"/>
        <w:jc w:val="left"/>
        <w:rPr>
          <w:rFonts w:ascii="仿宋" w:eastAsia="仿宋" w:hAnsi="仿宋" w:cs="仿宋"/>
          <w:bCs/>
          <w:kern w:val="0"/>
          <w:sz w:val="32"/>
          <w:szCs w:val="32"/>
        </w:rPr>
      </w:pPr>
      <w:r>
        <w:rPr>
          <w:rFonts w:ascii="仿宋" w:eastAsia="仿宋" w:hAnsi="仿宋" w:cs="仿宋" w:hint="eastAsia"/>
          <w:bCs/>
          <w:kern w:val="0"/>
          <w:sz w:val="32"/>
          <w:szCs w:val="32"/>
        </w:rPr>
        <w:t xml:space="preserve">附件： 1.《吉林省大学生创新创业训练计划项目汇总表》  </w:t>
      </w:r>
    </w:p>
    <w:p w:rsidR="00C172E4" w:rsidRDefault="00C172E4" w:rsidP="000C7808">
      <w:pPr>
        <w:spacing w:line="560" w:lineRule="exact"/>
        <w:ind w:firstLine="615"/>
        <w:jc w:val="left"/>
        <w:rPr>
          <w:rFonts w:ascii="仿宋" w:eastAsia="仿宋" w:hAnsi="仿宋" w:cs="仿宋"/>
          <w:bCs/>
          <w:kern w:val="0"/>
          <w:sz w:val="32"/>
          <w:szCs w:val="32"/>
        </w:rPr>
      </w:pPr>
      <w:r>
        <w:rPr>
          <w:rFonts w:ascii="仿宋" w:eastAsia="仿宋" w:hAnsi="仿宋" w:cs="仿宋" w:hint="eastAsia"/>
          <w:bCs/>
          <w:kern w:val="0"/>
          <w:sz w:val="32"/>
          <w:szCs w:val="32"/>
        </w:rPr>
        <w:t xml:space="preserve">    </w:t>
      </w:r>
      <w:r>
        <w:rPr>
          <w:rFonts w:ascii="仿宋" w:eastAsia="仿宋" w:hAnsi="仿宋" w:cs="仿宋"/>
          <w:bCs/>
          <w:kern w:val="0"/>
          <w:sz w:val="32"/>
          <w:szCs w:val="32"/>
        </w:rPr>
        <w:t xml:space="preserve"> </w:t>
      </w:r>
      <w:r>
        <w:rPr>
          <w:rFonts w:ascii="仿宋" w:eastAsia="仿宋" w:hAnsi="仿宋" w:cs="仿宋" w:hint="eastAsia"/>
          <w:bCs/>
          <w:kern w:val="0"/>
          <w:sz w:val="32"/>
          <w:szCs w:val="32"/>
        </w:rPr>
        <w:t xml:space="preserve">  2</w:t>
      </w:r>
      <w:r>
        <w:rPr>
          <w:rFonts w:ascii="仿宋" w:eastAsia="仿宋" w:hAnsi="仿宋" w:cs="仿宋" w:hint="eastAsia"/>
          <w:bCs/>
          <w:kern w:val="0"/>
          <w:sz w:val="32"/>
          <w:szCs w:val="32"/>
        </w:rPr>
        <w:t>.</w:t>
      </w:r>
      <w:r>
        <w:rPr>
          <w:rFonts w:ascii="仿宋" w:eastAsia="仿宋" w:hAnsi="仿宋" w:cs="仿宋" w:hint="eastAsia"/>
          <w:bCs/>
          <w:kern w:val="0"/>
          <w:sz w:val="32"/>
          <w:szCs w:val="32"/>
        </w:rPr>
        <w:t>《吉林省大学生创新创业训练计划项目申请书》</w:t>
      </w:r>
    </w:p>
    <w:p w:rsidR="00C172E4" w:rsidRDefault="00C172E4" w:rsidP="000C7808">
      <w:pPr>
        <w:spacing w:line="560" w:lineRule="exact"/>
        <w:jc w:val="left"/>
        <w:rPr>
          <w:rFonts w:ascii="仿宋" w:eastAsia="仿宋" w:hAnsi="仿宋" w:cs="仿宋"/>
          <w:bCs/>
          <w:kern w:val="0"/>
          <w:sz w:val="32"/>
          <w:szCs w:val="32"/>
        </w:rPr>
      </w:pPr>
      <w:r>
        <w:rPr>
          <w:rFonts w:ascii="仿宋" w:eastAsia="仿宋" w:hAnsi="仿宋" w:cs="仿宋" w:hint="eastAsia"/>
          <w:bCs/>
          <w:kern w:val="0"/>
          <w:sz w:val="32"/>
          <w:szCs w:val="32"/>
        </w:rPr>
        <w:t xml:space="preserve">        </w:t>
      </w:r>
      <w:r>
        <w:rPr>
          <w:rFonts w:ascii="仿宋" w:eastAsia="仿宋" w:hAnsi="仿宋" w:cs="仿宋"/>
          <w:bCs/>
          <w:kern w:val="0"/>
          <w:sz w:val="32"/>
          <w:szCs w:val="32"/>
        </w:rPr>
        <w:t xml:space="preserve"> </w:t>
      </w:r>
      <w:r>
        <w:rPr>
          <w:rFonts w:ascii="仿宋" w:eastAsia="仿宋" w:hAnsi="仿宋" w:cs="仿宋" w:hint="eastAsia"/>
          <w:bCs/>
          <w:kern w:val="0"/>
          <w:sz w:val="32"/>
          <w:szCs w:val="32"/>
        </w:rPr>
        <w:t xml:space="preserve">  3.</w:t>
      </w:r>
      <w:r>
        <w:rPr>
          <w:rFonts w:ascii="仿宋" w:eastAsia="仿宋" w:hAnsi="仿宋" w:cs="仿宋" w:hint="eastAsia"/>
          <w:sz w:val="32"/>
          <w:szCs w:val="32"/>
        </w:rPr>
        <w:t>《国家级大学生创新创业训练计划项目信息表》</w:t>
      </w:r>
    </w:p>
    <w:p w:rsidR="00C172E4" w:rsidRDefault="00C172E4" w:rsidP="000C7808">
      <w:pPr>
        <w:spacing w:line="560" w:lineRule="exact"/>
        <w:ind w:right="480" w:firstLineChars="450" w:firstLine="1440"/>
        <w:jc w:val="right"/>
        <w:rPr>
          <w:rFonts w:ascii="仿宋_GB2312" w:eastAsia="仿宋_GB2312" w:hAnsi="宋体" w:cs="宋体"/>
          <w:bCs/>
          <w:kern w:val="0"/>
          <w:sz w:val="32"/>
          <w:szCs w:val="32"/>
        </w:rPr>
      </w:pPr>
    </w:p>
    <w:p w:rsidR="000C7808" w:rsidRPr="00C172E4" w:rsidRDefault="000C7808" w:rsidP="000C7808">
      <w:pPr>
        <w:spacing w:line="560" w:lineRule="exact"/>
        <w:ind w:right="480" w:firstLineChars="450" w:firstLine="1440"/>
        <w:jc w:val="right"/>
        <w:rPr>
          <w:rFonts w:ascii="仿宋_GB2312" w:eastAsia="仿宋_GB2312" w:hAnsi="宋体" w:cs="宋体" w:hint="eastAsia"/>
          <w:bCs/>
          <w:kern w:val="0"/>
          <w:sz w:val="32"/>
          <w:szCs w:val="32"/>
        </w:rPr>
      </w:pPr>
    </w:p>
    <w:p w:rsidR="00C172E4" w:rsidRDefault="00C172E4" w:rsidP="000C7808">
      <w:pPr>
        <w:spacing w:line="560" w:lineRule="exact"/>
        <w:ind w:right="160" w:firstLineChars="450" w:firstLine="1440"/>
        <w:jc w:val="center"/>
        <w:rPr>
          <w:rFonts w:ascii="仿宋_GB2312" w:eastAsia="仿宋_GB2312" w:hAnsi="宋体" w:cs="宋体"/>
          <w:bCs/>
          <w:kern w:val="0"/>
          <w:sz w:val="32"/>
          <w:szCs w:val="32"/>
        </w:rPr>
      </w:pPr>
      <w:r>
        <w:rPr>
          <w:rFonts w:ascii="仿宋_GB2312" w:eastAsia="仿宋_GB2312" w:hAnsi="宋体" w:cs="宋体" w:hint="eastAsia"/>
          <w:bCs/>
          <w:kern w:val="0"/>
          <w:sz w:val="32"/>
          <w:szCs w:val="32"/>
        </w:rPr>
        <w:t xml:space="preserve">                </w:t>
      </w:r>
      <w:r>
        <w:rPr>
          <w:rFonts w:ascii="仿宋_GB2312" w:eastAsia="仿宋_GB2312" w:hAnsi="宋体" w:cs="宋体" w:hint="eastAsia"/>
          <w:bCs/>
          <w:kern w:val="0"/>
          <w:sz w:val="32"/>
          <w:szCs w:val="32"/>
        </w:rPr>
        <w:t>吉林省教育厅</w:t>
      </w:r>
    </w:p>
    <w:p w:rsidR="00C172E4" w:rsidRDefault="00C172E4" w:rsidP="000C7808">
      <w:pPr>
        <w:spacing w:line="560" w:lineRule="exact"/>
        <w:ind w:firstLineChars="450" w:firstLine="1440"/>
        <w:jc w:val="center"/>
        <w:rPr>
          <w:rFonts w:ascii="仿宋_GB2312" w:eastAsia="仿宋_GB2312" w:hAnsi="宋体" w:cs="宋体"/>
          <w:bCs/>
          <w:kern w:val="0"/>
          <w:sz w:val="32"/>
          <w:szCs w:val="32"/>
        </w:rPr>
      </w:pPr>
      <w:r>
        <w:rPr>
          <w:rFonts w:ascii="仿宋_GB2312" w:eastAsia="仿宋_GB2312" w:hAnsi="宋体" w:cs="宋体"/>
          <w:bCs/>
          <w:kern w:val="0"/>
          <w:sz w:val="32"/>
          <w:szCs w:val="32"/>
        </w:rPr>
        <w:t xml:space="preserve">               </w:t>
      </w:r>
      <w:r>
        <w:rPr>
          <w:rFonts w:ascii="仿宋_GB2312" w:eastAsia="仿宋_GB2312" w:hAnsi="宋体" w:cs="宋体" w:hint="eastAsia"/>
          <w:bCs/>
          <w:kern w:val="0"/>
          <w:sz w:val="32"/>
          <w:szCs w:val="32"/>
        </w:rPr>
        <w:t>2016年4月5日</w:t>
      </w:r>
    </w:p>
    <w:p w:rsidR="00E83316" w:rsidRDefault="00E83316" w:rsidP="0074420A">
      <w:pPr>
        <w:spacing w:line="560" w:lineRule="exact"/>
        <w:ind w:firstLineChars="200" w:firstLine="640"/>
        <w:jc w:val="left"/>
        <w:rPr>
          <w:rFonts w:ascii="仿宋_GB2312" w:eastAsia="仿宋_GB2312"/>
          <w:sz w:val="32"/>
          <w:szCs w:val="32"/>
        </w:rPr>
      </w:pPr>
    </w:p>
    <w:p w:rsidR="000C7808" w:rsidRDefault="000C7808" w:rsidP="0074420A">
      <w:pPr>
        <w:spacing w:line="560" w:lineRule="exact"/>
        <w:ind w:firstLineChars="200" w:firstLine="640"/>
        <w:jc w:val="left"/>
        <w:rPr>
          <w:rFonts w:ascii="仿宋_GB2312" w:eastAsia="仿宋_GB2312" w:hint="eastAsia"/>
          <w:sz w:val="32"/>
          <w:szCs w:val="32"/>
        </w:rPr>
      </w:pPr>
      <w:bookmarkStart w:id="0" w:name="_GoBack"/>
      <w:bookmarkEnd w:id="0"/>
    </w:p>
    <w:p w:rsidR="0074420A" w:rsidRPr="0040396C" w:rsidRDefault="0074420A" w:rsidP="0074420A">
      <w:pPr>
        <w:pBdr>
          <w:top w:val="single" w:sz="8" w:space="1" w:color="auto"/>
          <w:bottom w:val="single" w:sz="8" w:space="1" w:color="auto"/>
        </w:pBdr>
        <w:jc w:val="center"/>
        <w:rPr>
          <w:rFonts w:eastAsia="仿宋_GB2312"/>
          <w:sz w:val="28"/>
          <w:szCs w:val="28"/>
        </w:rPr>
      </w:pPr>
      <w:r w:rsidRPr="000645C8">
        <w:rPr>
          <w:rFonts w:ascii="仿宋_GB2312" w:eastAsia="仿宋_GB2312" w:hAnsi="仿宋" w:hint="eastAsia"/>
          <w:sz w:val="28"/>
          <w:szCs w:val="28"/>
        </w:rPr>
        <w:t>吉林省教育厅办公室</w:t>
      </w:r>
      <w:r w:rsidRPr="000645C8">
        <w:rPr>
          <w:rFonts w:eastAsia="仿宋_GB2312"/>
          <w:sz w:val="28"/>
          <w:szCs w:val="28"/>
        </w:rPr>
        <w:t xml:space="preserve">    </w:t>
      </w:r>
      <w:r>
        <w:rPr>
          <w:rFonts w:eastAsia="仿宋_GB2312"/>
          <w:sz w:val="28"/>
          <w:szCs w:val="28"/>
        </w:rPr>
        <w:t xml:space="preserve">  </w:t>
      </w:r>
      <w:r w:rsidRPr="000645C8">
        <w:rPr>
          <w:rFonts w:eastAsia="仿宋_GB2312"/>
          <w:sz w:val="28"/>
          <w:szCs w:val="28"/>
        </w:rPr>
        <w:t xml:space="preserve">   </w:t>
      </w:r>
      <w:r>
        <w:rPr>
          <w:rFonts w:eastAsia="仿宋_GB2312" w:hint="eastAsia"/>
          <w:sz w:val="28"/>
          <w:szCs w:val="28"/>
        </w:rPr>
        <w:t xml:space="preserve"> </w:t>
      </w:r>
      <w:r w:rsidR="00E153B0">
        <w:rPr>
          <w:rFonts w:eastAsia="仿宋_GB2312" w:hint="eastAsia"/>
          <w:sz w:val="28"/>
          <w:szCs w:val="28"/>
        </w:rPr>
        <w:t xml:space="preserve">   </w:t>
      </w:r>
      <w:r w:rsidRPr="000645C8">
        <w:rPr>
          <w:rFonts w:eastAsia="仿宋_GB2312"/>
          <w:sz w:val="28"/>
          <w:szCs w:val="28"/>
        </w:rPr>
        <w:t xml:space="preserve">        </w:t>
      </w:r>
      <w:r w:rsidRPr="000645C8">
        <w:rPr>
          <w:rFonts w:ascii="仿宋_GB2312" w:eastAsia="仿宋_GB2312" w:hAnsi="仿宋" w:hint="eastAsia"/>
          <w:color w:val="000000"/>
          <w:sz w:val="28"/>
          <w:szCs w:val="28"/>
        </w:rPr>
        <w:t>201</w:t>
      </w:r>
      <w:r w:rsidR="004B1CF8">
        <w:rPr>
          <w:rFonts w:ascii="仿宋_GB2312" w:eastAsia="仿宋_GB2312" w:hAnsi="仿宋" w:hint="eastAsia"/>
          <w:color w:val="000000"/>
          <w:sz w:val="28"/>
          <w:szCs w:val="28"/>
        </w:rPr>
        <w:t>6</w:t>
      </w:r>
      <w:r w:rsidRPr="000645C8">
        <w:rPr>
          <w:rFonts w:ascii="仿宋_GB2312" w:eastAsia="仿宋_GB2312" w:hAnsi="仿宋" w:hint="eastAsia"/>
          <w:color w:val="000000"/>
          <w:sz w:val="28"/>
          <w:szCs w:val="28"/>
        </w:rPr>
        <w:t>年</w:t>
      </w:r>
      <w:r w:rsidR="00C172E4">
        <w:rPr>
          <w:rFonts w:ascii="仿宋_GB2312" w:eastAsia="仿宋_GB2312" w:hAnsi="仿宋"/>
          <w:color w:val="000000"/>
          <w:sz w:val="28"/>
          <w:szCs w:val="28"/>
        </w:rPr>
        <w:t>4</w:t>
      </w:r>
      <w:r w:rsidRPr="000645C8">
        <w:rPr>
          <w:rFonts w:ascii="仿宋_GB2312" w:eastAsia="仿宋_GB2312" w:hAnsi="仿宋" w:hint="eastAsia"/>
          <w:color w:val="000000"/>
          <w:sz w:val="28"/>
          <w:szCs w:val="28"/>
        </w:rPr>
        <w:t>月</w:t>
      </w:r>
      <w:r w:rsidR="00C172E4">
        <w:rPr>
          <w:rFonts w:ascii="仿宋_GB2312" w:eastAsia="仿宋_GB2312" w:hAnsi="仿宋"/>
          <w:color w:val="000000"/>
          <w:sz w:val="28"/>
          <w:szCs w:val="28"/>
        </w:rPr>
        <w:t>5</w:t>
      </w:r>
      <w:r w:rsidRPr="000645C8">
        <w:rPr>
          <w:rFonts w:ascii="仿宋_GB2312" w:eastAsia="仿宋_GB2312" w:hAnsi="仿宋" w:hint="eastAsia"/>
          <w:color w:val="000000"/>
          <w:sz w:val="28"/>
          <w:szCs w:val="28"/>
        </w:rPr>
        <w:t>日</w:t>
      </w:r>
      <w:r>
        <w:rPr>
          <w:rFonts w:ascii="仿宋_GB2312" w:eastAsia="仿宋_GB2312" w:hAnsi="仿宋" w:hint="eastAsia"/>
          <w:color w:val="000000"/>
          <w:sz w:val="28"/>
          <w:szCs w:val="28"/>
        </w:rPr>
        <w:t>印发</w:t>
      </w:r>
    </w:p>
    <w:p w:rsidR="0074420A" w:rsidRPr="00DD6686" w:rsidRDefault="0074420A" w:rsidP="0074420A">
      <w:pPr>
        <w:spacing w:line="20" w:lineRule="exact"/>
        <w:ind w:firstLineChars="200" w:firstLine="640"/>
        <w:rPr>
          <w:rFonts w:ascii="仿宋_GB2312" w:eastAsia="仿宋_GB2312" w:hAnsi="仿宋" w:cs="宋体"/>
          <w:color w:val="333333"/>
          <w:kern w:val="0"/>
          <w:sz w:val="32"/>
          <w:szCs w:val="32"/>
        </w:rPr>
      </w:pPr>
    </w:p>
    <w:sectPr w:rsidR="0074420A" w:rsidRPr="00DD6686" w:rsidSect="002E519F">
      <w:footerReference w:type="even" r:id="rId10"/>
      <w:footerReference w:type="default" r:id="rId11"/>
      <w:pgSz w:w="11906" w:h="16838" w:code="9"/>
      <w:pgMar w:top="2098" w:right="1474" w:bottom="1985" w:left="1588" w:header="851" w:footer="1474"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8CE" w:rsidRDefault="004668CE">
      <w:r>
        <w:separator/>
      </w:r>
    </w:p>
  </w:endnote>
  <w:endnote w:type="continuationSeparator" w:id="0">
    <w:p w:rsidR="004668CE" w:rsidRDefault="00466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504" w:rsidRDefault="00EA0504" w:rsidP="00E27CCC">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EA0504" w:rsidRDefault="00EA0504" w:rsidP="000645C8">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504" w:rsidRPr="000645C8" w:rsidRDefault="00EA0504" w:rsidP="00F27FD1">
    <w:pPr>
      <w:pStyle w:val="a5"/>
      <w:wordWrap w:val="0"/>
      <w:ind w:right="80"/>
      <w:jc w:val="right"/>
      <w:rPr>
        <w:rFonts w:ascii="宋体" w:hAnsi="宋体"/>
        <w:sz w:val="28"/>
        <w:szCs w:val="28"/>
      </w:rPr>
    </w:pPr>
    <w:r w:rsidRPr="000645C8">
      <w:rPr>
        <w:rFonts w:ascii="宋体" w:hAnsi="宋体"/>
        <w:kern w:val="0"/>
        <w:sz w:val="28"/>
        <w:szCs w:val="28"/>
      </w:rPr>
      <w:t xml:space="preserve">- </w:t>
    </w:r>
    <w:r w:rsidRPr="000645C8">
      <w:rPr>
        <w:rFonts w:ascii="宋体" w:hAnsi="宋体"/>
        <w:kern w:val="0"/>
        <w:sz w:val="28"/>
        <w:szCs w:val="28"/>
      </w:rPr>
      <w:fldChar w:fldCharType="begin"/>
    </w:r>
    <w:r w:rsidRPr="000645C8">
      <w:rPr>
        <w:rFonts w:ascii="宋体" w:hAnsi="宋体"/>
        <w:kern w:val="0"/>
        <w:sz w:val="28"/>
        <w:szCs w:val="28"/>
      </w:rPr>
      <w:instrText xml:space="preserve"> PAGE </w:instrText>
    </w:r>
    <w:r w:rsidRPr="000645C8">
      <w:rPr>
        <w:rFonts w:ascii="宋体" w:hAnsi="宋体"/>
        <w:kern w:val="0"/>
        <w:sz w:val="28"/>
        <w:szCs w:val="28"/>
      </w:rPr>
      <w:fldChar w:fldCharType="separate"/>
    </w:r>
    <w:r w:rsidR="000C7808">
      <w:rPr>
        <w:rFonts w:ascii="宋体" w:hAnsi="宋体"/>
        <w:noProof/>
        <w:kern w:val="0"/>
        <w:sz w:val="28"/>
        <w:szCs w:val="28"/>
      </w:rPr>
      <w:t>4</w:t>
    </w:r>
    <w:r w:rsidRPr="000645C8">
      <w:rPr>
        <w:rFonts w:ascii="宋体" w:hAnsi="宋体"/>
        <w:kern w:val="0"/>
        <w:sz w:val="28"/>
        <w:szCs w:val="28"/>
      </w:rPr>
      <w:fldChar w:fldCharType="end"/>
    </w:r>
    <w:r w:rsidRPr="000645C8">
      <w:rPr>
        <w:rFonts w:ascii="宋体" w:hAnsi="宋体"/>
        <w:kern w:val="0"/>
        <w:sz w:val="28"/>
        <w:szCs w:val="28"/>
      </w:rPr>
      <w:t xml:space="preserve"> -</w:t>
    </w:r>
    <w:r>
      <w:rPr>
        <w:rFonts w:ascii="宋体" w:hAnsi="宋体" w:hint="eastAsia"/>
        <w:kern w:val="0"/>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8CE" w:rsidRDefault="004668CE">
      <w:r>
        <w:separator/>
      </w:r>
    </w:p>
  </w:footnote>
  <w:footnote w:type="continuationSeparator" w:id="0">
    <w:p w:rsidR="004668CE" w:rsidRDefault="004668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D"/>
    <w:multiLevelType w:val="multilevel"/>
    <w:tmpl w:val="0000000D"/>
    <w:lvl w:ilvl="0">
      <w:start w:val="1"/>
      <w:numFmt w:val="japaneseCounting"/>
      <w:lvlText w:val="第%1章"/>
      <w:lvlJc w:val="left"/>
      <w:pPr>
        <w:tabs>
          <w:tab w:val="num" w:pos="750"/>
        </w:tabs>
        <w:ind w:left="750" w:hanging="750"/>
      </w:pPr>
      <w:rPr>
        <w:rFonts w:hint="default"/>
      </w:rPr>
    </w:lvl>
    <w:lvl w:ilvl="1">
      <w:start w:val="1"/>
      <w:numFmt w:val="japaneseCounting"/>
      <w:lvlText w:val="%2、"/>
      <w:lvlJc w:val="left"/>
      <w:pPr>
        <w:tabs>
          <w:tab w:val="num" w:pos="840"/>
        </w:tabs>
        <w:ind w:left="840" w:hanging="420"/>
      </w:pPr>
      <w:rPr>
        <w:rFonts w:hint="default"/>
      </w:rPr>
    </w:lvl>
    <w:lvl w:ilvl="2">
      <w:start w:val="1"/>
      <w:numFmt w:val="japaneseCounting"/>
      <w:lvlText w:val="第%3条"/>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0C0268F2"/>
    <w:multiLevelType w:val="multilevel"/>
    <w:tmpl w:val="B42201A6"/>
    <w:styleLink w:val="a"/>
    <w:lvl w:ilvl="0">
      <w:start w:val="1"/>
      <w:numFmt w:val="japaneseCounting"/>
      <w:lvlText w:val="第%1章"/>
      <w:lvlJc w:val="left"/>
      <w:pPr>
        <w:tabs>
          <w:tab w:val="num" w:pos="1125"/>
        </w:tabs>
        <w:ind w:left="1125" w:hanging="1125"/>
      </w:pPr>
      <w:rPr>
        <w:rFonts w:eastAsia="宋体"/>
        <w:kern w:val="2"/>
        <w:sz w:val="2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15:restartNumberingAfterBreak="0">
    <w:nsid w:val="0FE74716"/>
    <w:multiLevelType w:val="hybridMultilevel"/>
    <w:tmpl w:val="456A4B94"/>
    <w:lvl w:ilvl="0" w:tplc="2A9AD8CA">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18EF3BEE"/>
    <w:multiLevelType w:val="hybridMultilevel"/>
    <w:tmpl w:val="19F65F4A"/>
    <w:lvl w:ilvl="0" w:tplc="436286CE">
      <w:start w:val="1"/>
      <w:numFmt w:val="japaneseCounting"/>
      <w:lvlText w:val="%1、"/>
      <w:lvlJc w:val="left"/>
      <w:pPr>
        <w:tabs>
          <w:tab w:val="num" w:pos="1020"/>
        </w:tabs>
        <w:ind w:left="1020" w:hanging="48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4" w15:restartNumberingAfterBreak="0">
    <w:nsid w:val="263447AC"/>
    <w:multiLevelType w:val="hybridMultilevel"/>
    <w:tmpl w:val="D4881DE8"/>
    <w:lvl w:ilvl="0" w:tplc="04090015">
      <w:start w:val="1"/>
      <w:numFmt w:val="upperLetter"/>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B464FF9"/>
    <w:multiLevelType w:val="hybridMultilevel"/>
    <w:tmpl w:val="6DA494C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314971EA"/>
    <w:multiLevelType w:val="hybridMultilevel"/>
    <w:tmpl w:val="BB042560"/>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31DA4772"/>
    <w:multiLevelType w:val="hybridMultilevel"/>
    <w:tmpl w:val="15083D3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33CC5B1A"/>
    <w:multiLevelType w:val="hybridMultilevel"/>
    <w:tmpl w:val="6B0041A6"/>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3CE13319"/>
    <w:multiLevelType w:val="hybridMultilevel"/>
    <w:tmpl w:val="13E6E742"/>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3E061BB5"/>
    <w:multiLevelType w:val="hybridMultilevel"/>
    <w:tmpl w:val="671054BA"/>
    <w:lvl w:ilvl="0" w:tplc="FAE2607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3EF04D0F"/>
    <w:multiLevelType w:val="hybridMultilevel"/>
    <w:tmpl w:val="9536E382"/>
    <w:lvl w:ilvl="0" w:tplc="FAE2607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405C409C"/>
    <w:multiLevelType w:val="hybridMultilevel"/>
    <w:tmpl w:val="A4FC073E"/>
    <w:lvl w:ilvl="0" w:tplc="04090015">
      <w:start w:val="1"/>
      <w:numFmt w:val="upperLetter"/>
      <w:lvlText w:val="%1."/>
      <w:lvlJc w:val="left"/>
      <w:pPr>
        <w:tabs>
          <w:tab w:val="num" w:pos="420"/>
        </w:tabs>
        <w:ind w:left="420"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28B07AF"/>
    <w:multiLevelType w:val="hybridMultilevel"/>
    <w:tmpl w:val="FC64193A"/>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4B681AB6"/>
    <w:multiLevelType w:val="hybridMultilevel"/>
    <w:tmpl w:val="CB04D48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4D406243"/>
    <w:multiLevelType w:val="hybridMultilevel"/>
    <w:tmpl w:val="C8EA49C8"/>
    <w:lvl w:ilvl="0" w:tplc="F3CC8206">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6" w15:restartNumberingAfterBreak="0">
    <w:nsid w:val="502904D4"/>
    <w:multiLevelType w:val="hybridMultilevel"/>
    <w:tmpl w:val="BFCC85C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5E5665D6"/>
    <w:multiLevelType w:val="hybridMultilevel"/>
    <w:tmpl w:val="13BA109C"/>
    <w:lvl w:ilvl="0" w:tplc="42622718">
      <w:start w:val="9"/>
      <w:numFmt w:val="japaneseCounting"/>
      <w:lvlText w:val="第%1章"/>
      <w:lvlJc w:val="left"/>
      <w:pPr>
        <w:tabs>
          <w:tab w:val="num" w:pos="960"/>
        </w:tabs>
        <w:ind w:left="960" w:hanging="9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609F729F"/>
    <w:multiLevelType w:val="hybridMultilevel"/>
    <w:tmpl w:val="25D246E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67E932D2"/>
    <w:multiLevelType w:val="hybridMultilevel"/>
    <w:tmpl w:val="7A0C9908"/>
    <w:lvl w:ilvl="0" w:tplc="1058788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6AB73A34"/>
    <w:multiLevelType w:val="hybridMultilevel"/>
    <w:tmpl w:val="9BAED86A"/>
    <w:lvl w:ilvl="0" w:tplc="149AC5D0">
      <w:start w:val="1"/>
      <w:numFmt w:val="decimal"/>
      <w:lvlText w:val="（%1）"/>
      <w:lvlJc w:val="left"/>
      <w:pPr>
        <w:tabs>
          <w:tab w:val="num" w:pos="360"/>
        </w:tabs>
        <w:ind w:left="360" w:hanging="360"/>
      </w:pPr>
      <w:rPr>
        <w:rFonts w:ascii="宋体" w:eastAsia="宋体" w:hAnsi="宋体" w:cs="Times New Roman"/>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71B0484B"/>
    <w:multiLevelType w:val="hybridMultilevel"/>
    <w:tmpl w:val="350A4B00"/>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76347074"/>
    <w:multiLevelType w:val="multilevel"/>
    <w:tmpl w:val="76347074"/>
    <w:lvl w:ilvl="0">
      <w:start w:val="1"/>
      <w:numFmt w:val="japaneseCounting"/>
      <w:lvlText w:val="%1、"/>
      <w:lvlJc w:val="left"/>
      <w:pPr>
        <w:ind w:left="1287" w:hanging="720"/>
      </w:pPr>
      <w:rPr>
        <w:rFonts w:hint="default"/>
        <w:lang w:val="en-US"/>
      </w:rPr>
    </w:lvl>
    <w:lvl w:ilvl="1" w:tentative="1">
      <w:start w:val="1"/>
      <w:numFmt w:val="lowerLetter"/>
      <w:lvlText w:val="%2)"/>
      <w:lvlJc w:val="left"/>
      <w:pPr>
        <w:ind w:left="1440" w:hanging="420"/>
      </w:pPr>
    </w:lvl>
    <w:lvl w:ilvl="2" w:tentative="1">
      <w:start w:val="1"/>
      <w:numFmt w:val="lowerRoman"/>
      <w:lvlText w:val="%3."/>
      <w:lvlJc w:val="right"/>
      <w:pPr>
        <w:ind w:left="1860" w:hanging="420"/>
      </w:pPr>
    </w:lvl>
    <w:lvl w:ilvl="3" w:tentative="1">
      <w:start w:val="1"/>
      <w:numFmt w:val="decimal"/>
      <w:lvlText w:val="%4."/>
      <w:lvlJc w:val="left"/>
      <w:pPr>
        <w:ind w:left="2280" w:hanging="420"/>
      </w:pPr>
    </w:lvl>
    <w:lvl w:ilvl="4" w:tentative="1">
      <w:start w:val="1"/>
      <w:numFmt w:val="lowerLetter"/>
      <w:lvlText w:val="%5)"/>
      <w:lvlJc w:val="left"/>
      <w:pPr>
        <w:ind w:left="2700" w:hanging="420"/>
      </w:pPr>
    </w:lvl>
    <w:lvl w:ilvl="5" w:tentative="1">
      <w:start w:val="1"/>
      <w:numFmt w:val="lowerRoman"/>
      <w:lvlText w:val="%6."/>
      <w:lvlJc w:val="right"/>
      <w:pPr>
        <w:ind w:left="3120" w:hanging="420"/>
      </w:pPr>
    </w:lvl>
    <w:lvl w:ilvl="6" w:tentative="1">
      <w:start w:val="1"/>
      <w:numFmt w:val="decimal"/>
      <w:lvlText w:val="%7."/>
      <w:lvlJc w:val="left"/>
      <w:pPr>
        <w:ind w:left="3540" w:hanging="420"/>
      </w:pPr>
    </w:lvl>
    <w:lvl w:ilvl="7" w:tentative="1">
      <w:start w:val="1"/>
      <w:numFmt w:val="lowerLetter"/>
      <w:lvlText w:val="%8)"/>
      <w:lvlJc w:val="left"/>
      <w:pPr>
        <w:ind w:left="3960" w:hanging="420"/>
      </w:pPr>
    </w:lvl>
    <w:lvl w:ilvl="8" w:tentative="1">
      <w:start w:val="1"/>
      <w:numFmt w:val="lowerRoman"/>
      <w:lvlText w:val="%9."/>
      <w:lvlJc w:val="right"/>
      <w:pPr>
        <w:ind w:left="4380" w:hanging="420"/>
      </w:pPr>
    </w:lvl>
  </w:abstractNum>
  <w:abstractNum w:abstractNumId="23" w15:restartNumberingAfterBreak="0">
    <w:nsid w:val="7A3814F0"/>
    <w:multiLevelType w:val="hybridMultilevel"/>
    <w:tmpl w:val="BC24600E"/>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7D8241FB"/>
    <w:multiLevelType w:val="hybridMultilevel"/>
    <w:tmpl w:val="1D56C390"/>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 w:numId="3">
    <w:abstractNumId w:val="10"/>
  </w:num>
  <w:num w:numId="4">
    <w:abstractNumId w:val="11"/>
  </w:num>
  <w:num w:numId="5">
    <w:abstractNumId w:val="20"/>
  </w:num>
  <w:num w:numId="6">
    <w:abstractNumId w:val="18"/>
  </w:num>
  <w:num w:numId="7">
    <w:abstractNumId w:val="14"/>
  </w:num>
  <w:num w:numId="8">
    <w:abstractNumId w:val="7"/>
  </w:num>
  <w:num w:numId="9">
    <w:abstractNumId w:val="16"/>
  </w:num>
  <w:num w:numId="10">
    <w:abstractNumId w:val="2"/>
  </w:num>
  <w:num w:numId="11">
    <w:abstractNumId w:val="19"/>
  </w:num>
  <w:num w:numId="12">
    <w:abstractNumId w:val="3"/>
  </w:num>
  <w:num w:numId="13">
    <w:abstractNumId w:val="17"/>
  </w:num>
  <w:num w:numId="14">
    <w:abstractNumId w:val="15"/>
  </w:num>
  <w:num w:numId="15">
    <w:abstractNumId w:val="4"/>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6"/>
  </w:num>
  <w:num w:numId="19">
    <w:abstractNumId w:val="24"/>
  </w:num>
  <w:num w:numId="20">
    <w:abstractNumId w:val="9"/>
  </w:num>
  <w:num w:numId="21">
    <w:abstractNumId w:val="21"/>
  </w:num>
  <w:num w:numId="22">
    <w:abstractNumId w:val="23"/>
  </w:num>
  <w:num w:numId="23">
    <w:abstractNumId w:val="5"/>
  </w:num>
  <w:num w:numId="24">
    <w:abstractNumId w:val="8"/>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o:colormru v:ext="edit" colors="#f3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2E4"/>
    <w:rsid w:val="000108A3"/>
    <w:rsid w:val="00024C17"/>
    <w:rsid w:val="00053D7E"/>
    <w:rsid w:val="00060E02"/>
    <w:rsid w:val="0006326B"/>
    <w:rsid w:val="000645C8"/>
    <w:rsid w:val="00087391"/>
    <w:rsid w:val="000C7808"/>
    <w:rsid w:val="000F4ABE"/>
    <w:rsid w:val="00114CC7"/>
    <w:rsid w:val="001520A7"/>
    <w:rsid w:val="001554CC"/>
    <w:rsid w:val="00176736"/>
    <w:rsid w:val="001E7A99"/>
    <w:rsid w:val="00206733"/>
    <w:rsid w:val="002220C9"/>
    <w:rsid w:val="00233A53"/>
    <w:rsid w:val="002811DD"/>
    <w:rsid w:val="002E519F"/>
    <w:rsid w:val="00317E50"/>
    <w:rsid w:val="0036281F"/>
    <w:rsid w:val="00385AEE"/>
    <w:rsid w:val="003B7F79"/>
    <w:rsid w:val="003D3A3B"/>
    <w:rsid w:val="00402B0A"/>
    <w:rsid w:val="0040396C"/>
    <w:rsid w:val="004257BD"/>
    <w:rsid w:val="00432B7D"/>
    <w:rsid w:val="004668CE"/>
    <w:rsid w:val="004A2AC3"/>
    <w:rsid w:val="004B1CF8"/>
    <w:rsid w:val="004C2D0F"/>
    <w:rsid w:val="004E4272"/>
    <w:rsid w:val="00535D78"/>
    <w:rsid w:val="00556949"/>
    <w:rsid w:val="005A2D60"/>
    <w:rsid w:val="005F65DC"/>
    <w:rsid w:val="00625603"/>
    <w:rsid w:val="0065344D"/>
    <w:rsid w:val="0067595A"/>
    <w:rsid w:val="006B3909"/>
    <w:rsid w:val="006F7984"/>
    <w:rsid w:val="0070192D"/>
    <w:rsid w:val="00740DC6"/>
    <w:rsid w:val="0074420A"/>
    <w:rsid w:val="00762D3A"/>
    <w:rsid w:val="00767F04"/>
    <w:rsid w:val="007766AC"/>
    <w:rsid w:val="00795C9B"/>
    <w:rsid w:val="007B2524"/>
    <w:rsid w:val="007B7E6B"/>
    <w:rsid w:val="007D7CB6"/>
    <w:rsid w:val="007E30E1"/>
    <w:rsid w:val="008040E6"/>
    <w:rsid w:val="008148B8"/>
    <w:rsid w:val="0083131D"/>
    <w:rsid w:val="00855967"/>
    <w:rsid w:val="008A1C65"/>
    <w:rsid w:val="008B1A92"/>
    <w:rsid w:val="008C1970"/>
    <w:rsid w:val="008C6DF3"/>
    <w:rsid w:val="008D274B"/>
    <w:rsid w:val="008E2154"/>
    <w:rsid w:val="00943957"/>
    <w:rsid w:val="00945BB0"/>
    <w:rsid w:val="009566B7"/>
    <w:rsid w:val="009610FF"/>
    <w:rsid w:val="00970F3A"/>
    <w:rsid w:val="009816BA"/>
    <w:rsid w:val="00A137F0"/>
    <w:rsid w:val="00A202A0"/>
    <w:rsid w:val="00A232CB"/>
    <w:rsid w:val="00A41FE6"/>
    <w:rsid w:val="00A42ED7"/>
    <w:rsid w:val="00A77A15"/>
    <w:rsid w:val="00A80247"/>
    <w:rsid w:val="00AD1D05"/>
    <w:rsid w:val="00AD6C12"/>
    <w:rsid w:val="00B130A0"/>
    <w:rsid w:val="00B13218"/>
    <w:rsid w:val="00B44AE9"/>
    <w:rsid w:val="00B474C8"/>
    <w:rsid w:val="00B47705"/>
    <w:rsid w:val="00B579CD"/>
    <w:rsid w:val="00BC3484"/>
    <w:rsid w:val="00BD22C9"/>
    <w:rsid w:val="00BE1E51"/>
    <w:rsid w:val="00C172E4"/>
    <w:rsid w:val="00C36B44"/>
    <w:rsid w:val="00C57438"/>
    <w:rsid w:val="00C809D2"/>
    <w:rsid w:val="00C93837"/>
    <w:rsid w:val="00CA27BC"/>
    <w:rsid w:val="00CD254F"/>
    <w:rsid w:val="00CF704D"/>
    <w:rsid w:val="00D0326E"/>
    <w:rsid w:val="00D54E3F"/>
    <w:rsid w:val="00D722DD"/>
    <w:rsid w:val="00D82770"/>
    <w:rsid w:val="00D82BC4"/>
    <w:rsid w:val="00D940A6"/>
    <w:rsid w:val="00DA6AEB"/>
    <w:rsid w:val="00DD6686"/>
    <w:rsid w:val="00DE4E45"/>
    <w:rsid w:val="00E10EC7"/>
    <w:rsid w:val="00E153B0"/>
    <w:rsid w:val="00E228BD"/>
    <w:rsid w:val="00E27CCC"/>
    <w:rsid w:val="00E817F2"/>
    <w:rsid w:val="00E83316"/>
    <w:rsid w:val="00EA0504"/>
    <w:rsid w:val="00EA35D1"/>
    <w:rsid w:val="00EC4D01"/>
    <w:rsid w:val="00ED0CD1"/>
    <w:rsid w:val="00F23B25"/>
    <w:rsid w:val="00F27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f30"/>
    </o:shapedefaults>
    <o:shapelayout v:ext="edit">
      <o:idmap v:ext="edit" data="1"/>
    </o:shapelayout>
  </w:shapeDefaults>
  <w:decimalSymbol w:val="."/>
  <w:listSeparator w:val=","/>
  <w15:docId w15:val="{8EA82D53-CF35-4C85-B25F-AF1E93956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54E3F"/>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semiHidden/>
    <w:rsid w:val="00087391"/>
    <w:rPr>
      <w:sz w:val="18"/>
      <w:szCs w:val="18"/>
    </w:rPr>
  </w:style>
  <w:style w:type="paragraph" w:styleId="a5">
    <w:name w:val="footer"/>
    <w:basedOn w:val="a0"/>
    <w:rsid w:val="000645C8"/>
    <w:pPr>
      <w:tabs>
        <w:tab w:val="center" w:pos="4153"/>
        <w:tab w:val="right" w:pos="8306"/>
      </w:tabs>
      <w:snapToGrid w:val="0"/>
      <w:jc w:val="left"/>
    </w:pPr>
    <w:rPr>
      <w:sz w:val="18"/>
      <w:szCs w:val="18"/>
    </w:rPr>
  </w:style>
  <w:style w:type="character" w:styleId="a6">
    <w:name w:val="page number"/>
    <w:basedOn w:val="a1"/>
    <w:rsid w:val="000645C8"/>
  </w:style>
  <w:style w:type="paragraph" w:styleId="a7">
    <w:name w:val="header"/>
    <w:basedOn w:val="a0"/>
    <w:rsid w:val="000645C8"/>
    <w:pPr>
      <w:pBdr>
        <w:bottom w:val="single" w:sz="6" w:space="1" w:color="auto"/>
      </w:pBdr>
      <w:tabs>
        <w:tab w:val="center" w:pos="4153"/>
        <w:tab w:val="right" w:pos="8306"/>
      </w:tabs>
      <w:snapToGrid w:val="0"/>
      <w:jc w:val="center"/>
    </w:pPr>
    <w:rPr>
      <w:sz w:val="18"/>
      <w:szCs w:val="18"/>
    </w:rPr>
  </w:style>
  <w:style w:type="table" w:styleId="a8">
    <w:name w:val="Table Grid"/>
    <w:basedOn w:val="a2"/>
    <w:rsid w:val="000645C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Date"/>
    <w:basedOn w:val="a0"/>
    <w:next w:val="a0"/>
    <w:rsid w:val="00DD6686"/>
    <w:pPr>
      <w:ind w:leftChars="2500" w:left="100"/>
    </w:pPr>
  </w:style>
  <w:style w:type="numbering" w:customStyle="1" w:styleId="a">
    <w:name w:val="章节"/>
    <w:basedOn w:val="a3"/>
    <w:rsid w:val="006B3909"/>
    <w:pPr>
      <w:numPr>
        <w:numId w:val="1"/>
      </w:numPr>
    </w:pPr>
  </w:style>
  <w:style w:type="paragraph" w:customStyle="1" w:styleId="Char">
    <w:name w:val="Char"/>
    <w:basedOn w:val="a0"/>
    <w:autoRedefine/>
    <w:rsid w:val="006B3909"/>
    <w:pPr>
      <w:widowControl/>
      <w:spacing w:after="160" w:line="240" w:lineRule="exact"/>
      <w:jc w:val="left"/>
    </w:pPr>
    <w:rPr>
      <w:rFonts w:ascii="Verdana" w:eastAsia="仿宋_GB2312" w:hAnsi="Verdana"/>
      <w:kern w:val="0"/>
      <w:sz w:val="24"/>
      <w:szCs w:val="20"/>
      <w:lang w:eastAsia="en-US"/>
    </w:rPr>
  </w:style>
  <w:style w:type="character" w:styleId="aa">
    <w:name w:val="Hyperlink"/>
    <w:basedOn w:val="a1"/>
    <w:rsid w:val="006B3909"/>
    <w:rPr>
      <w:color w:val="0000FF"/>
      <w:u w:val="single"/>
    </w:rPr>
  </w:style>
  <w:style w:type="character" w:styleId="ab">
    <w:name w:val="FollowedHyperlink"/>
    <w:basedOn w:val="a1"/>
    <w:rsid w:val="006B3909"/>
    <w:rPr>
      <w:color w:val="800080"/>
      <w:u w:val="single"/>
    </w:rPr>
  </w:style>
  <w:style w:type="paragraph" w:customStyle="1" w:styleId="font5">
    <w:name w:val="font5"/>
    <w:basedOn w:val="a0"/>
    <w:rsid w:val="006B3909"/>
    <w:pPr>
      <w:widowControl/>
      <w:spacing w:before="100" w:beforeAutospacing="1" w:after="100" w:afterAutospacing="1"/>
      <w:jc w:val="left"/>
    </w:pPr>
    <w:rPr>
      <w:rFonts w:ascii="宋体" w:hAnsi="宋体" w:cs="宋体"/>
      <w:kern w:val="0"/>
      <w:sz w:val="18"/>
      <w:szCs w:val="18"/>
    </w:rPr>
  </w:style>
  <w:style w:type="paragraph" w:customStyle="1" w:styleId="xl24">
    <w:name w:val="xl24"/>
    <w:basedOn w:val="a0"/>
    <w:rsid w:val="006B390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5">
    <w:name w:val="xl25"/>
    <w:basedOn w:val="a0"/>
    <w:rsid w:val="006B390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6">
    <w:name w:val="xl26"/>
    <w:basedOn w:val="a0"/>
    <w:rsid w:val="006B390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7">
    <w:name w:val="xl27"/>
    <w:basedOn w:val="a0"/>
    <w:rsid w:val="006B390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8">
    <w:name w:val="xl28"/>
    <w:basedOn w:val="a0"/>
    <w:rsid w:val="006B390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9">
    <w:name w:val="xl29"/>
    <w:basedOn w:val="a0"/>
    <w:rsid w:val="006B390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xl30">
    <w:name w:val="xl30"/>
    <w:basedOn w:val="a0"/>
    <w:rsid w:val="006B390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2"/>
      <w:szCs w:val="22"/>
    </w:rPr>
  </w:style>
  <w:style w:type="paragraph" w:customStyle="1" w:styleId="xl31">
    <w:name w:val="xl31"/>
    <w:basedOn w:val="a0"/>
    <w:rsid w:val="006B390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2"/>
      <w:szCs w:val="22"/>
    </w:rPr>
  </w:style>
  <w:style w:type="paragraph" w:customStyle="1" w:styleId="xl32">
    <w:name w:val="xl32"/>
    <w:basedOn w:val="a0"/>
    <w:rsid w:val="006B390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2"/>
      <w:szCs w:val="22"/>
    </w:rPr>
  </w:style>
  <w:style w:type="paragraph" w:styleId="ac">
    <w:name w:val="Normal (Web)"/>
    <w:basedOn w:val="a0"/>
    <w:rsid w:val="00A137F0"/>
    <w:pPr>
      <w:widowControl/>
      <w:spacing w:before="100" w:beforeAutospacing="1" w:after="100" w:afterAutospacing="1"/>
      <w:jc w:val="left"/>
    </w:pPr>
    <w:rPr>
      <w:rFonts w:ascii="宋体" w:hAnsi="宋体"/>
      <w:kern w:val="0"/>
      <w:sz w:val="24"/>
      <w:szCs w:val="22"/>
    </w:rPr>
  </w:style>
  <w:style w:type="paragraph" w:customStyle="1" w:styleId="1">
    <w:name w:val="列出段落1"/>
    <w:basedOn w:val="a0"/>
    <w:uiPriority w:val="34"/>
    <w:qFormat/>
    <w:rsid w:val="00C172E4"/>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30005;&#23376;&#25991;&#26723;&#21457;&#36865;&#33267;&#37038;&#31665;hangpro@163.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21516;&#26102;&#21457;&#36865;&#30005;&#23376;&#25991;&#26723;&#33267;&#37038;&#31665;:273321298@qq.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moe.edu.cn/s78/A08/A08_gggs/A08_sjhj/201512/t20151215_225039.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27169;&#29256;2016\&#21457;&#25991;&#32418;&#22836;.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发文红头.dotx</Template>
  <TotalTime>4</TotalTime>
  <Pages>5</Pages>
  <Words>391</Words>
  <Characters>2229</Characters>
  <Application>Microsoft Office Word</Application>
  <DocSecurity>0</DocSecurity>
  <Lines>18</Lines>
  <Paragraphs>5</Paragraphs>
  <ScaleCrop>false</ScaleCrop>
  <Company>微软中国</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关于邀请省领导出席</dc:title>
  <dc:creator>USER-</dc:creator>
  <cp:lastModifiedBy>USER-</cp:lastModifiedBy>
  <cp:revision>2</cp:revision>
  <cp:lastPrinted>2012-09-14T02:00:00Z</cp:lastPrinted>
  <dcterms:created xsi:type="dcterms:W3CDTF">2016-04-05T06:43:00Z</dcterms:created>
  <dcterms:modified xsi:type="dcterms:W3CDTF">2016-04-05T06:47:00Z</dcterms:modified>
</cp:coreProperties>
</file>